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C02951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A14E56">
        <w:rPr>
          <w:rFonts w:asciiTheme="minorHAnsi" w:hAnsiTheme="minorHAnsi" w:cstheme="minorHAnsi"/>
          <w:sz w:val="20"/>
          <w:szCs w:val="20"/>
        </w:rPr>
        <w:t>6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A14E56" w:rsidP="00801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ULOTKA DL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1166">
              <w:rPr>
                <w:rFonts w:asciiTheme="minorHAnsi" w:hAnsiTheme="minorHAnsi" w:cstheme="minorHAnsi"/>
                <w:sz w:val="20"/>
                <w:szCs w:val="20"/>
              </w:rPr>
              <w:t xml:space="preserve">wieloproduktowa 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wraz z tłumaczeniem </w:t>
            </w:r>
            <w:r w:rsidR="001D5C20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 w:rsidR="0040234F">
              <w:rPr>
                <w:rFonts w:asciiTheme="minorHAnsi" w:hAnsiTheme="minorHAnsi" w:cstheme="minorHAnsi"/>
                <w:sz w:val="20"/>
                <w:szCs w:val="20"/>
              </w:rPr>
              <w:t xml:space="preserve"> i niemiecki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, nakład 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1C34F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D116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.12.2015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4" w:rsidRDefault="00241B14" w:rsidP="007B31D8">
      <w:r>
        <w:separator/>
      </w:r>
    </w:p>
  </w:endnote>
  <w:endnote w:type="continuationSeparator" w:id="0">
    <w:p w:rsidR="00241B14" w:rsidRDefault="00241B14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66">
          <w:rPr>
            <w:noProof/>
          </w:rPr>
          <w:t>2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4" w:rsidRDefault="00241B14" w:rsidP="007B31D8">
      <w:r>
        <w:separator/>
      </w:r>
    </w:p>
  </w:footnote>
  <w:footnote w:type="continuationSeparator" w:id="0">
    <w:p w:rsidR="00241B14" w:rsidRDefault="00241B14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43BE-0AE0-4A73-A467-0034D7AC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2015-12-07T12:22:00Z</dcterms:created>
  <dcterms:modified xsi:type="dcterms:W3CDTF">2015-12-08T12:40:00Z</dcterms:modified>
</cp:coreProperties>
</file>